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0F3B3C16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21467A">
        <w:rPr>
          <w:rFonts w:ascii="Cambria" w:hAnsi="Cambria"/>
          <w:b/>
          <w:sz w:val="24"/>
          <w:szCs w:val="24"/>
        </w:rPr>
        <w:t>21, 2020</w:t>
      </w:r>
    </w:p>
    <w:p w14:paraId="6BDAA9EF" w14:textId="643BF285" w:rsidR="00573C8E" w:rsidRDefault="00E81EE5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Via Conference Call</w:t>
      </w:r>
    </w:p>
    <w:p w14:paraId="6AD3D512" w14:textId="52E6EAD4" w:rsidR="00E81EE5" w:rsidRDefault="00E81EE5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1-717-275-8940 Access Code: 834 1337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EAF1EEA" w14:textId="77777777" w:rsidR="009957FD" w:rsidRDefault="00FD4488" w:rsidP="009957FD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0FAB4BF4" w14:textId="4608E7BD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398D81D8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04BB09C6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16729D4A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0D6B0240" w14:textId="65D3F6AE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DE51E77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21467A">
        <w:rPr>
          <w:rFonts w:ascii="Cambria" w:hAnsi="Cambria"/>
          <w:sz w:val="24"/>
          <w:szCs w:val="24"/>
        </w:rPr>
        <w:t>February 11, 2020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21467A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48B2F5F9" w14:textId="77777777" w:rsidR="00386D6B" w:rsidRDefault="00386D6B" w:rsidP="00386D6B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D6FF1">
        <w:rPr>
          <w:rFonts w:ascii="Cambria" w:hAnsi="Cambria"/>
          <w:b/>
          <w:sz w:val="24"/>
          <w:szCs w:val="24"/>
        </w:rPr>
        <w:t>NC Pre-K Monitoring Summaries</w:t>
      </w:r>
    </w:p>
    <w:p w14:paraId="149332A4" w14:textId="77777777" w:rsidR="00386D6B" w:rsidRPr="0024676A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>DCDEE requires all NC Pre-K sites be monitored by NC Pre-K staff.</w:t>
      </w:r>
    </w:p>
    <w:p w14:paraId="6E0A879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50130D5" w14:textId="3AD5BD13" w:rsidR="00386D6B" w:rsidRPr="0024676A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Contract administrator staff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 conducted site visits and completed site monitoring tools for all sites.</w:t>
      </w:r>
    </w:p>
    <w:p w14:paraId="39BB2808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BFB8DC7" w14:textId="643F970E" w:rsidR="00386D6B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 xml:space="preserve">review and consider </w:t>
      </w:r>
      <w:r w:rsidRPr="00BB6AEB">
        <w:rPr>
          <w:rFonts w:ascii="Cambria" w:eastAsia="Times New Roman" w:hAnsi="Cambria" w:cs="Times New Roman"/>
          <w:sz w:val="24"/>
          <w:szCs w:val="24"/>
        </w:rPr>
        <w:t>approv</w:t>
      </w:r>
      <w:r>
        <w:rPr>
          <w:rFonts w:ascii="Cambria" w:eastAsia="Times New Roman" w:hAnsi="Cambria" w:cs="Times New Roman"/>
          <w:sz w:val="24"/>
          <w:szCs w:val="24"/>
        </w:rPr>
        <w:t xml:space="preserve">ing the site monitoring results. </w:t>
      </w:r>
    </w:p>
    <w:p w14:paraId="7692CF6C" w14:textId="77777777" w:rsidR="0021467A" w:rsidRDefault="0021467A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22B9680E" w14:textId="5C7AE116" w:rsidR="002B0DE5" w:rsidRDefault="002B0DE5" w:rsidP="00386D6B">
      <w:pPr>
        <w:pStyle w:val="NoSpacing"/>
        <w:rPr>
          <w:rFonts w:ascii="Cambria" w:hAnsi="Cambria"/>
          <w:sz w:val="24"/>
          <w:szCs w:val="24"/>
        </w:rPr>
      </w:pPr>
    </w:p>
    <w:p w14:paraId="5882292F" w14:textId="77777777" w:rsidR="009D6B35" w:rsidRDefault="009D6B35" w:rsidP="009D6B35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Contracting Agency </w:t>
      </w:r>
    </w:p>
    <w:p w14:paraId="1472C3D9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The NC Pre-K Committee is responsible for approving the NC Pre-K Contracting Agency each year.   </w:t>
      </w:r>
    </w:p>
    <w:p w14:paraId="11D01228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6555674" w14:textId="77777777" w:rsidR="009D6B35" w:rsidRDefault="009D6B35" w:rsidP="009D6B35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DCDEE requires committee members to approve by vote, the NC Pre-K Contracting Agency for the next school year.   </w:t>
      </w:r>
    </w:p>
    <w:p w14:paraId="42E29CBF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AA427ED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Robeson County Partnership for Children, Inc. as the continuing NC Pre-K Contracting Agency. </w:t>
      </w:r>
    </w:p>
    <w:p w14:paraId="569C6F16" w14:textId="39CEA182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716CFBE" w14:textId="512C8BDB" w:rsidR="0021467A" w:rsidRDefault="0021467A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4FE369D" w14:textId="1781E7A6" w:rsidR="0021467A" w:rsidRDefault="0021467A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F0D1731" w14:textId="792C4C2E" w:rsidR="0021467A" w:rsidRDefault="0021467A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3737AEC" w14:textId="77777777" w:rsidR="0021467A" w:rsidRDefault="0021467A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ED5EDCD" w14:textId="65409EA4" w:rsidR="00386D6B" w:rsidRPr="002B0DE5" w:rsidRDefault="0021467A" w:rsidP="00386D6B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2020-2021</w:t>
      </w:r>
      <w:r w:rsidR="00386D6B">
        <w:rPr>
          <w:rFonts w:ascii="Cambria" w:hAnsi="Cambria"/>
          <w:b/>
          <w:sz w:val="24"/>
          <w:szCs w:val="24"/>
        </w:rPr>
        <w:t xml:space="preserve"> NC Pre-K Committee Meeting Dates</w:t>
      </w:r>
    </w:p>
    <w:p w14:paraId="3010B641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0C2C9AD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3D82BA" w14:textId="77777777" w:rsidR="00386D6B" w:rsidRDefault="00386D6B" w:rsidP="00386D6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NC Pre-K Committee Meetings will take place upon the adjournment of the RCPC Board of Directors Meetings. Cancellations are at the discretion of the NC Pre-K Committee Co-Chairs.   </w:t>
      </w:r>
    </w:p>
    <w:p w14:paraId="20CCD1C5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C982EE2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meeting dates presented. </w:t>
      </w:r>
    </w:p>
    <w:p w14:paraId="254B7669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E94DFCA" w14:textId="605A3A1F" w:rsidR="00EF5F0E" w:rsidRDefault="00EF5F0E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A8ECD57" w14:textId="77777777" w:rsidR="009D6B35" w:rsidRDefault="009D6B35" w:rsidP="009D6B3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NC Pre-K Conflict of Interest Policy  </w:t>
      </w:r>
    </w:p>
    <w:p w14:paraId="13685FD2" w14:textId="77777777" w:rsidR="009D6B35" w:rsidRPr="004A7B6A" w:rsidRDefault="009D6B35" w:rsidP="009D6B35">
      <w:p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NC Pre-K Committee is responsible for adopting a Conflict of Interest Policy. </w:t>
      </w:r>
    </w:p>
    <w:p w14:paraId="2630B8BB" w14:textId="77777777" w:rsidR="009D6B35" w:rsidRPr="005F62E7" w:rsidRDefault="009D6B35" w:rsidP="009D6B35">
      <w:pPr>
        <w:numPr>
          <w:ilvl w:val="12"/>
          <w:numId w:val="0"/>
        </w:num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</w:t>
      </w:r>
      <w:r w:rsidRPr="005F62E7">
        <w:rPr>
          <w:rFonts w:ascii="Cambria" w:hAnsi="Cambria"/>
          <w:b/>
          <w:sz w:val="24"/>
          <w:szCs w:val="24"/>
        </w:rPr>
        <w:t>:</w:t>
      </w:r>
      <w:r w:rsidRPr="005F62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Annual approval of a Conflict of Interest Policy is required by DCDEE.</w:t>
      </w:r>
    </w:p>
    <w:p w14:paraId="0FDB7066" w14:textId="531E7CD2" w:rsidR="009D6B35" w:rsidRDefault="009D6B35" w:rsidP="009D6B35">
      <w:pPr>
        <w:spacing w:after="0" w:line="24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review, consider approving, and sign the Conflict of Interest Policy presented. </w:t>
      </w:r>
    </w:p>
    <w:p w14:paraId="231E7304" w14:textId="77777777" w:rsidR="009D6B35" w:rsidRDefault="009D6B35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585A5D12" w14:textId="4E096F95" w:rsidR="00386D6B" w:rsidRPr="009D6B35" w:rsidRDefault="007721CA" w:rsidP="009D6B3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</w:t>
      </w:r>
      <w:r w:rsidR="008B5B3D">
        <w:rPr>
          <w:rFonts w:ascii="Cambria" w:hAnsi="Cambria"/>
          <w:b/>
          <w:sz w:val="24"/>
          <w:szCs w:val="24"/>
        </w:rPr>
        <w:t>2020-2021</w:t>
      </w:r>
      <w:r w:rsidR="00386D6B" w:rsidRPr="009D6B35">
        <w:rPr>
          <w:rFonts w:ascii="Cambria" w:hAnsi="Cambria"/>
          <w:b/>
          <w:sz w:val="24"/>
          <w:szCs w:val="24"/>
        </w:rPr>
        <w:t xml:space="preserve"> Contract Budgets </w:t>
      </w:r>
    </w:p>
    <w:p w14:paraId="1DB16F61" w14:textId="77777777" w:rsidR="00386D6B" w:rsidRPr="00ED1325" w:rsidRDefault="00386D6B" w:rsidP="00386D6B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next fiscal year’s contract budgets.</w:t>
      </w:r>
    </w:p>
    <w:p w14:paraId="3B0AAF09" w14:textId="77777777" w:rsidR="00386D6B" w:rsidRPr="00ED1325" w:rsidRDefault="00386D6B" w:rsidP="00386D6B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3E9BB19" w14:textId="77777777" w:rsidR="00386D6B" w:rsidRPr="00ED1325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line item allocations for each budget are provided for review. </w:t>
      </w:r>
    </w:p>
    <w:p w14:paraId="58BB64DA" w14:textId="77777777" w:rsidR="00386D6B" w:rsidRPr="00ED1325" w:rsidRDefault="00386D6B" w:rsidP="00386D6B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818F6EF" w14:textId="510BA469" w:rsidR="00386D6B" w:rsidRPr="00D73235" w:rsidRDefault="00386D6B" w:rsidP="00386D6B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review and consider approving the </w:t>
      </w:r>
      <w:r w:rsidR="008B5B3D">
        <w:rPr>
          <w:rFonts w:ascii="Cambria" w:eastAsia="Times New Roman" w:hAnsi="Cambria" w:cs="Times New Roman"/>
          <w:sz w:val="24"/>
          <w:szCs w:val="24"/>
        </w:rPr>
        <w:t>2020-2021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7119E201" w14:textId="77777777" w:rsidR="00386D6B" w:rsidRDefault="00386D6B" w:rsidP="00386D6B">
      <w:pPr>
        <w:pStyle w:val="NoSpacing"/>
        <w:rPr>
          <w:rFonts w:ascii="Cambria" w:hAnsi="Cambria"/>
          <w:sz w:val="24"/>
          <w:szCs w:val="24"/>
        </w:rPr>
      </w:pP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2A7CA0EC" w14:textId="0F772BB2" w:rsidR="002F4CA3" w:rsidRDefault="002F4CA3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NC Pre-K Scorecard – </w:t>
      </w:r>
      <w:r w:rsidR="008129F0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 xml:space="preserve"> 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3ADF9335" w14:textId="5E8E3C2B" w:rsidR="00782374" w:rsidRPr="001773E6" w:rsidRDefault="00C9194C" w:rsidP="001773E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  <w:r w:rsidR="00260CB3" w:rsidRPr="001773E6">
        <w:rPr>
          <w:rFonts w:ascii="Cambria" w:hAnsi="Cambria"/>
          <w:sz w:val="24"/>
          <w:szCs w:val="24"/>
        </w:rPr>
        <w:tab/>
      </w:r>
    </w:p>
    <w:p w14:paraId="2E1F2641" w14:textId="77777777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Lindsay Oxendine   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CA71271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7BD2B79D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386D6B">
        <w:rPr>
          <w:rFonts w:ascii="Cambria" w:hAnsi="Cambria"/>
          <w:sz w:val="24"/>
          <w:szCs w:val="24"/>
        </w:rPr>
        <w:t xml:space="preserve">June </w:t>
      </w:r>
      <w:r w:rsidR="002C688F">
        <w:rPr>
          <w:rFonts w:ascii="Cambria" w:hAnsi="Cambria"/>
          <w:sz w:val="24"/>
          <w:szCs w:val="24"/>
        </w:rPr>
        <w:t>9, 2020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7E3D7C34" w14:textId="77777777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1B850F04" w14:textId="5A9DDFC6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3EA5627B" w14:textId="77777777" w:rsidR="00386D6B" w:rsidRDefault="00386D6B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85DBD"/>
    <w:rsid w:val="000C21B5"/>
    <w:rsid w:val="000D7E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F73"/>
    <w:rsid w:val="001F5D87"/>
    <w:rsid w:val="0021467A"/>
    <w:rsid w:val="002420D3"/>
    <w:rsid w:val="00260CB3"/>
    <w:rsid w:val="002731EA"/>
    <w:rsid w:val="00282A31"/>
    <w:rsid w:val="00297B25"/>
    <w:rsid w:val="002B0DE5"/>
    <w:rsid w:val="002C688F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210AD"/>
    <w:rsid w:val="00642B62"/>
    <w:rsid w:val="00653518"/>
    <w:rsid w:val="006610E1"/>
    <w:rsid w:val="006743D1"/>
    <w:rsid w:val="006777EB"/>
    <w:rsid w:val="00686FA2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D0FBE"/>
    <w:rsid w:val="007D58EC"/>
    <w:rsid w:val="007E244E"/>
    <w:rsid w:val="008129F0"/>
    <w:rsid w:val="00813777"/>
    <w:rsid w:val="00827501"/>
    <w:rsid w:val="008B5B3D"/>
    <w:rsid w:val="008C0593"/>
    <w:rsid w:val="008C72A5"/>
    <w:rsid w:val="008D1161"/>
    <w:rsid w:val="0090730E"/>
    <w:rsid w:val="00912BC4"/>
    <w:rsid w:val="0092318B"/>
    <w:rsid w:val="00986916"/>
    <w:rsid w:val="009957FD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4320"/>
    <w:rsid w:val="00AB5B6F"/>
    <w:rsid w:val="00AB5DF7"/>
    <w:rsid w:val="00AC1930"/>
    <w:rsid w:val="00AD2E17"/>
    <w:rsid w:val="00AD4033"/>
    <w:rsid w:val="00AF7928"/>
    <w:rsid w:val="00B04CB1"/>
    <w:rsid w:val="00B07345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81EE5"/>
    <w:rsid w:val="00EA1F25"/>
    <w:rsid w:val="00ED1325"/>
    <w:rsid w:val="00EF0B43"/>
    <w:rsid w:val="00EF5F0E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6</cp:revision>
  <cp:lastPrinted>2020-03-30T15:08:00Z</cp:lastPrinted>
  <dcterms:created xsi:type="dcterms:W3CDTF">2020-03-23T13:44:00Z</dcterms:created>
  <dcterms:modified xsi:type="dcterms:W3CDTF">2020-04-08T19:46:00Z</dcterms:modified>
</cp:coreProperties>
</file>